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CD" w:rsidRDefault="006F0DE2">
      <w:pPr>
        <w:widowControl/>
        <w:spacing w:line="520" w:lineRule="exact"/>
        <w:jc w:val="left"/>
        <w:rPr>
          <w:rFonts w:ascii="仿宋" w:eastAsia="仿宋" w:hAnsi="仿宋" w:cs="仿宋"/>
          <w:spacing w:val="-23"/>
          <w:w w:val="90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6915CD" w:rsidRDefault="006F0DE2">
      <w:pPr>
        <w:spacing w:line="52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全县各成员单位单项指标考核情况</w:t>
      </w:r>
    </w:p>
    <w:p w:rsidR="006915CD" w:rsidRDefault="006915CD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6915CD" w:rsidRDefault="006F0DE2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月份全县</w:t>
      </w:r>
      <w:r>
        <w:rPr>
          <w:rFonts w:ascii="仿宋" w:eastAsia="仿宋" w:hAnsi="仿宋" w:cs="仿宋" w:hint="eastAsia"/>
          <w:sz w:val="32"/>
          <w:szCs w:val="32"/>
        </w:rPr>
        <w:t>12345</w:t>
      </w:r>
      <w:r>
        <w:rPr>
          <w:rFonts w:ascii="仿宋" w:eastAsia="仿宋" w:hAnsi="仿宋" w:cs="仿宋" w:hint="eastAsia"/>
          <w:sz w:val="32"/>
          <w:szCs w:val="32"/>
        </w:rPr>
        <w:t>政府服务热线工作考核分值</w:t>
      </w:r>
      <w:r>
        <w:rPr>
          <w:rFonts w:ascii="仿宋" w:eastAsia="仿宋" w:hAnsi="仿宋" w:cs="仿宋" w:hint="eastAsia"/>
          <w:sz w:val="32"/>
          <w:szCs w:val="32"/>
        </w:rPr>
        <w:t>总体良好</w:t>
      </w:r>
      <w:r>
        <w:rPr>
          <w:rFonts w:ascii="仿宋" w:eastAsia="仿宋" w:hAnsi="仿宋" w:cs="仿宋" w:hint="eastAsia"/>
          <w:sz w:val="32"/>
          <w:szCs w:val="32"/>
        </w:rPr>
        <w:t>，现将全县各成员单位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月份扣分较严重的考核指标报告如下。</w:t>
      </w:r>
    </w:p>
    <w:p w:rsidR="006915CD" w:rsidRDefault="006F0DE2">
      <w:pPr>
        <w:spacing w:line="52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一、全县处理工单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提前率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为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66.11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%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一是</w:t>
      </w:r>
      <w:r>
        <w:rPr>
          <w:rFonts w:ascii="仿宋" w:eastAsia="仿宋" w:hAnsi="仿宋" w:cs="仿宋" w:hint="eastAsia"/>
          <w:sz w:val="32"/>
          <w:szCs w:val="32"/>
        </w:rPr>
        <w:t>提前率低于</w:t>
      </w:r>
      <w:r>
        <w:rPr>
          <w:rFonts w:ascii="仿宋" w:eastAsia="仿宋" w:hAnsi="仿宋" w:cs="仿宋" w:hint="eastAsia"/>
          <w:sz w:val="32"/>
          <w:szCs w:val="32"/>
        </w:rPr>
        <w:t>66.11%</w:t>
      </w:r>
      <w:r>
        <w:rPr>
          <w:rFonts w:ascii="仿宋" w:eastAsia="仿宋" w:hAnsi="仿宋" w:cs="仿宋" w:hint="eastAsia"/>
          <w:sz w:val="32"/>
          <w:szCs w:val="32"/>
        </w:rPr>
        <w:t>的乡镇（场）</w:t>
      </w:r>
      <w:r>
        <w:rPr>
          <w:rFonts w:ascii="仿宋" w:eastAsia="仿宋" w:hAnsi="仿宋" w:cs="仿宋" w:hint="eastAsia"/>
          <w:sz w:val="32"/>
          <w:szCs w:val="32"/>
        </w:rPr>
        <w:t>为：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新昌镇（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65.87%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）、桥西乡（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66.03%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）、花桥乡（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59.55%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）、黄岗镇（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64.33%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）、新庄镇（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37.10%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）、同安乡（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19.03%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）、石市镇（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17.85%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）、潭山镇（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44.15%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）；</w:t>
      </w:r>
      <w:r>
        <w:rPr>
          <w:rFonts w:ascii="仿宋" w:eastAsia="仿宋" w:hAnsi="仿宋" w:cs="仿宋" w:hint="eastAsia"/>
          <w:sz w:val="32"/>
          <w:szCs w:val="32"/>
        </w:rPr>
        <w:t>二是</w:t>
      </w:r>
      <w:r>
        <w:rPr>
          <w:rFonts w:ascii="仿宋" w:eastAsia="仿宋" w:hAnsi="仿宋" w:cs="仿宋" w:hint="eastAsia"/>
          <w:sz w:val="32"/>
          <w:szCs w:val="32"/>
        </w:rPr>
        <w:t>提前</w:t>
      </w:r>
      <w:r>
        <w:rPr>
          <w:rFonts w:ascii="仿宋" w:eastAsia="仿宋" w:hAnsi="仿宋" w:cs="仿宋" w:hint="eastAsia"/>
          <w:sz w:val="32"/>
          <w:szCs w:val="32"/>
        </w:rPr>
        <w:t>率</w:t>
      </w:r>
      <w:r>
        <w:rPr>
          <w:rFonts w:ascii="仿宋" w:eastAsia="仿宋" w:hAnsi="仿宋" w:cs="仿宋" w:hint="eastAsia"/>
          <w:sz w:val="32"/>
          <w:szCs w:val="32"/>
        </w:rPr>
        <w:t>低于</w:t>
      </w:r>
      <w:r>
        <w:rPr>
          <w:rFonts w:ascii="仿宋" w:eastAsia="仿宋" w:hAnsi="仿宋" w:cs="仿宋" w:hint="eastAsia"/>
          <w:sz w:val="32"/>
          <w:szCs w:val="32"/>
        </w:rPr>
        <w:t>66.11%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县直单位</w:t>
      </w:r>
      <w:r>
        <w:rPr>
          <w:rFonts w:ascii="仿宋" w:eastAsia="仿宋" w:hAnsi="仿宋" w:cs="仿宋" w:hint="eastAsia"/>
          <w:sz w:val="32"/>
          <w:szCs w:val="32"/>
        </w:rPr>
        <w:t>为：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城管局（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52.81%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）、人社局（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64.11%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）、教体局（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65.91%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）、住建局（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39.52%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）、汽运公司（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64.11%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）、文旅局（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64.30%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）、消防大队（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55.95%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）、生态环境局（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42.88%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）、自然资源局（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26.28%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）、供电公司（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15.15%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三是工单量在全县排前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名</w:t>
      </w:r>
      <w:r>
        <w:rPr>
          <w:rFonts w:ascii="仿宋" w:eastAsia="仿宋" w:hAnsi="仿宋" w:cs="仿宋" w:hint="eastAsia"/>
          <w:sz w:val="32"/>
          <w:szCs w:val="32"/>
        </w:rPr>
        <w:t>且</w:t>
      </w:r>
      <w:r>
        <w:rPr>
          <w:rFonts w:ascii="仿宋" w:eastAsia="仿宋" w:hAnsi="仿宋" w:cs="仿宋" w:hint="eastAsia"/>
          <w:sz w:val="32"/>
          <w:szCs w:val="32"/>
        </w:rPr>
        <w:t>该项指标</w:t>
      </w:r>
      <w:r>
        <w:rPr>
          <w:rFonts w:ascii="仿宋" w:eastAsia="仿宋" w:hAnsi="仿宋" w:cs="仿宋" w:hint="eastAsia"/>
          <w:sz w:val="32"/>
          <w:szCs w:val="32"/>
        </w:rPr>
        <w:t>低于</w:t>
      </w:r>
      <w:r>
        <w:rPr>
          <w:rFonts w:ascii="仿宋" w:eastAsia="仿宋" w:hAnsi="仿宋" w:cs="仿宋" w:hint="eastAsia"/>
          <w:sz w:val="32"/>
          <w:szCs w:val="32"/>
        </w:rPr>
        <w:t>66.11%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乡镇（场）</w:t>
      </w:r>
      <w:r>
        <w:rPr>
          <w:rFonts w:ascii="仿宋" w:eastAsia="仿宋" w:hAnsi="仿宋" w:cs="仿宋" w:hint="eastAsia"/>
          <w:sz w:val="32"/>
          <w:szCs w:val="32"/>
        </w:rPr>
        <w:t>为：</w:t>
      </w:r>
      <w:r>
        <w:rPr>
          <w:rFonts w:ascii="仿宋" w:eastAsia="仿宋" w:hAnsi="仿宋" w:cs="仿宋" w:hint="eastAsia"/>
          <w:sz w:val="32"/>
          <w:szCs w:val="32"/>
        </w:rPr>
        <w:t>新昌镇、花桥乡、桥西乡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四是工单量在全县排前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名</w:t>
      </w:r>
      <w:r>
        <w:rPr>
          <w:rFonts w:ascii="仿宋" w:eastAsia="仿宋" w:hAnsi="仿宋" w:cs="仿宋" w:hint="eastAsia"/>
          <w:sz w:val="32"/>
          <w:szCs w:val="32"/>
        </w:rPr>
        <w:t>且</w:t>
      </w:r>
      <w:r>
        <w:rPr>
          <w:rFonts w:ascii="仿宋" w:eastAsia="仿宋" w:hAnsi="仿宋" w:cs="仿宋" w:hint="eastAsia"/>
          <w:sz w:val="32"/>
          <w:szCs w:val="32"/>
        </w:rPr>
        <w:t>该项指标</w:t>
      </w:r>
      <w:r>
        <w:rPr>
          <w:rFonts w:ascii="仿宋" w:eastAsia="仿宋" w:hAnsi="仿宋" w:cs="仿宋" w:hint="eastAsia"/>
          <w:sz w:val="32"/>
          <w:szCs w:val="32"/>
        </w:rPr>
        <w:t>低于</w:t>
      </w:r>
      <w:r>
        <w:rPr>
          <w:rFonts w:ascii="仿宋" w:eastAsia="仿宋" w:hAnsi="仿宋" w:cs="仿宋" w:hint="eastAsia"/>
          <w:sz w:val="32"/>
          <w:szCs w:val="32"/>
        </w:rPr>
        <w:t>66.11%</w:t>
      </w:r>
      <w:r>
        <w:rPr>
          <w:rFonts w:ascii="仿宋" w:eastAsia="仿宋" w:hAnsi="仿宋" w:cs="仿宋" w:hint="eastAsia"/>
          <w:sz w:val="32"/>
          <w:szCs w:val="32"/>
        </w:rPr>
        <w:t>的县直单位</w:t>
      </w:r>
      <w:r>
        <w:rPr>
          <w:rFonts w:ascii="仿宋" w:eastAsia="仿宋" w:hAnsi="仿宋" w:cs="仿宋" w:hint="eastAsia"/>
          <w:sz w:val="32"/>
          <w:szCs w:val="32"/>
        </w:rPr>
        <w:t>为：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城管局、住建局。</w:t>
      </w:r>
    </w:p>
    <w:p w:rsidR="006915CD" w:rsidRDefault="006F0DE2">
      <w:pPr>
        <w:spacing w:line="52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二、全县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处理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工单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解决率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为</w:t>
      </w: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97.45</w:t>
      </w: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%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一是该项指标</w:t>
      </w:r>
      <w:r>
        <w:rPr>
          <w:rFonts w:ascii="仿宋" w:eastAsia="仿宋" w:hAnsi="仿宋" w:cs="仿宋" w:hint="eastAsia"/>
          <w:sz w:val="32"/>
          <w:szCs w:val="32"/>
        </w:rPr>
        <w:t>低于</w:t>
      </w:r>
      <w:r>
        <w:rPr>
          <w:rFonts w:ascii="仿宋" w:eastAsia="仿宋" w:hAnsi="仿宋" w:cs="仿宋" w:hint="eastAsia"/>
          <w:sz w:val="32"/>
          <w:szCs w:val="32"/>
        </w:rPr>
        <w:t>97.45%</w:t>
      </w:r>
      <w:r>
        <w:rPr>
          <w:rFonts w:ascii="仿宋" w:eastAsia="仿宋" w:hAnsi="仿宋" w:cs="仿宋" w:hint="eastAsia"/>
          <w:sz w:val="32"/>
          <w:szCs w:val="32"/>
        </w:rPr>
        <w:t>的乡镇（场）分别为：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澄塘镇（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94.74%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）、芳溪镇（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93.33%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）、花桥乡（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94.12%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）、天宝乡（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87.50%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）、黄垦镇（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80.00%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）、潭山镇（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77.78%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）；</w:t>
      </w:r>
      <w:r>
        <w:rPr>
          <w:rFonts w:ascii="仿宋" w:eastAsia="仿宋" w:hAnsi="仿宋" w:cs="仿宋" w:hint="eastAsia"/>
          <w:sz w:val="32"/>
          <w:szCs w:val="32"/>
        </w:rPr>
        <w:t>二是该项指标</w:t>
      </w:r>
      <w:r>
        <w:rPr>
          <w:rFonts w:ascii="仿宋" w:eastAsia="仿宋" w:hAnsi="仿宋" w:cs="仿宋" w:hint="eastAsia"/>
          <w:sz w:val="32"/>
          <w:szCs w:val="32"/>
        </w:rPr>
        <w:t>低于</w:t>
      </w:r>
      <w:r>
        <w:rPr>
          <w:rFonts w:ascii="仿宋" w:eastAsia="仿宋" w:hAnsi="仿宋" w:cs="仿宋" w:hint="eastAsia"/>
          <w:sz w:val="32"/>
          <w:szCs w:val="32"/>
        </w:rPr>
        <w:t>97.45%</w:t>
      </w:r>
      <w:r>
        <w:rPr>
          <w:rFonts w:ascii="仿宋" w:eastAsia="仿宋" w:hAnsi="仿宋" w:cs="仿宋" w:hint="eastAsia"/>
          <w:sz w:val="32"/>
          <w:szCs w:val="32"/>
        </w:rPr>
        <w:t>的县直单位分别为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银龙水务（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96.00%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）、城管局（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97.10%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）、人社局（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92.86%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）、住建局（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96.67%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）、公路分中心（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83.33%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）；</w:t>
      </w:r>
      <w:r>
        <w:rPr>
          <w:rFonts w:ascii="仿宋" w:eastAsia="仿宋" w:hAnsi="仿宋" w:cs="仿宋" w:hint="eastAsia"/>
          <w:sz w:val="32"/>
          <w:szCs w:val="32"/>
        </w:rPr>
        <w:t>三是工单量在全县排前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名</w:t>
      </w:r>
      <w:r>
        <w:rPr>
          <w:rFonts w:ascii="仿宋" w:eastAsia="仿宋" w:hAnsi="仿宋" w:cs="仿宋" w:hint="eastAsia"/>
          <w:sz w:val="32"/>
          <w:szCs w:val="32"/>
        </w:rPr>
        <w:t>且</w:t>
      </w:r>
      <w:r>
        <w:rPr>
          <w:rFonts w:ascii="仿宋" w:eastAsia="仿宋" w:hAnsi="仿宋" w:cs="仿宋" w:hint="eastAsia"/>
          <w:sz w:val="32"/>
          <w:szCs w:val="32"/>
        </w:rPr>
        <w:t>该项指标</w:t>
      </w:r>
      <w:r>
        <w:rPr>
          <w:rFonts w:ascii="仿宋" w:eastAsia="仿宋" w:hAnsi="仿宋" w:cs="仿宋" w:hint="eastAsia"/>
          <w:sz w:val="32"/>
          <w:szCs w:val="32"/>
        </w:rPr>
        <w:t>低于</w:t>
      </w:r>
      <w:r>
        <w:rPr>
          <w:rFonts w:ascii="仿宋" w:eastAsia="仿宋" w:hAnsi="仿宋" w:cs="仿宋" w:hint="eastAsia"/>
          <w:sz w:val="32"/>
          <w:szCs w:val="32"/>
        </w:rPr>
        <w:t>97.45%</w:t>
      </w:r>
      <w:r>
        <w:rPr>
          <w:rFonts w:ascii="仿宋" w:eastAsia="仿宋" w:hAnsi="仿宋" w:cs="仿宋" w:hint="eastAsia"/>
          <w:sz w:val="32"/>
          <w:szCs w:val="32"/>
        </w:rPr>
        <w:t>的乡镇（场）</w:t>
      </w:r>
      <w:r>
        <w:rPr>
          <w:rFonts w:ascii="仿宋" w:eastAsia="仿宋" w:hAnsi="仿宋" w:cs="仿宋" w:hint="eastAsia"/>
          <w:sz w:val="32"/>
          <w:szCs w:val="32"/>
        </w:rPr>
        <w:t>为：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澄塘镇、花桥乡、芳溪镇；</w:t>
      </w:r>
      <w:r>
        <w:rPr>
          <w:rFonts w:ascii="仿宋" w:eastAsia="仿宋" w:hAnsi="仿宋" w:cs="仿宋" w:hint="eastAsia"/>
          <w:sz w:val="32"/>
          <w:szCs w:val="32"/>
        </w:rPr>
        <w:t>四是工单量排前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名</w:t>
      </w:r>
      <w:r>
        <w:rPr>
          <w:rFonts w:ascii="仿宋" w:eastAsia="仿宋" w:hAnsi="仿宋" w:cs="仿宋" w:hint="eastAsia"/>
          <w:sz w:val="32"/>
          <w:szCs w:val="32"/>
        </w:rPr>
        <w:t>且</w:t>
      </w:r>
      <w:r>
        <w:rPr>
          <w:rFonts w:ascii="仿宋" w:eastAsia="仿宋" w:hAnsi="仿宋" w:cs="仿宋" w:hint="eastAsia"/>
          <w:sz w:val="32"/>
          <w:szCs w:val="32"/>
        </w:rPr>
        <w:t>该项指标</w:t>
      </w:r>
      <w:r>
        <w:rPr>
          <w:rFonts w:ascii="仿宋" w:eastAsia="仿宋" w:hAnsi="仿宋" w:cs="仿宋" w:hint="eastAsia"/>
          <w:sz w:val="32"/>
          <w:szCs w:val="32"/>
        </w:rPr>
        <w:t>低于</w:t>
      </w:r>
      <w:r>
        <w:rPr>
          <w:rFonts w:ascii="仿宋" w:eastAsia="仿宋" w:hAnsi="仿宋" w:cs="仿宋" w:hint="eastAsia"/>
          <w:sz w:val="32"/>
          <w:szCs w:val="32"/>
        </w:rPr>
        <w:t>97.45%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县直单位为：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城管局、住建局、银龙水务。</w:t>
      </w:r>
    </w:p>
    <w:p w:rsidR="006915CD" w:rsidRDefault="006F0DE2">
      <w:pPr>
        <w:tabs>
          <w:tab w:val="left" w:pos="705"/>
          <w:tab w:val="left" w:pos="7410"/>
        </w:tabs>
        <w:spacing w:line="5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三、重复派发工单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6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件，占比率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0.87%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；其中：芳溪镇、交警大队及城管局各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1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件，公安局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3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件。</w:t>
      </w:r>
    </w:p>
    <w:p w:rsidR="00432B2F" w:rsidRDefault="006F0DE2" w:rsidP="00432B2F">
      <w:pPr>
        <w:pStyle w:val="a0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四、全县不满意工单共计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1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件，满意率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99.61%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，具体情况如下：</w:t>
      </w:r>
    </w:p>
    <w:tbl>
      <w:tblPr>
        <w:tblStyle w:val="aa"/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3156"/>
        <w:gridCol w:w="1496"/>
        <w:gridCol w:w="2736"/>
      </w:tblGrid>
      <w:tr w:rsidR="006915CD" w:rsidTr="00432B2F">
        <w:tc>
          <w:tcPr>
            <w:tcW w:w="0" w:type="auto"/>
            <w:vAlign w:val="center"/>
          </w:tcPr>
          <w:p w:rsidR="006915CD" w:rsidRDefault="006F0DE2" w:rsidP="00432B2F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0" w:type="auto"/>
            <w:vAlign w:val="center"/>
          </w:tcPr>
          <w:p w:rsidR="006915CD" w:rsidRDefault="006F0DE2" w:rsidP="00432B2F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工单编号</w:t>
            </w:r>
          </w:p>
        </w:tc>
        <w:tc>
          <w:tcPr>
            <w:tcW w:w="0" w:type="auto"/>
            <w:vAlign w:val="center"/>
          </w:tcPr>
          <w:p w:rsidR="006915CD" w:rsidRDefault="006F0DE2" w:rsidP="00432B2F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责任单位</w:t>
            </w:r>
          </w:p>
        </w:tc>
        <w:tc>
          <w:tcPr>
            <w:tcW w:w="0" w:type="auto"/>
            <w:vAlign w:val="center"/>
          </w:tcPr>
          <w:p w:rsidR="006915CD" w:rsidRDefault="006F0DE2" w:rsidP="00432B2F">
            <w:pPr>
              <w:pStyle w:val="a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原因</w:t>
            </w:r>
          </w:p>
        </w:tc>
      </w:tr>
      <w:tr w:rsidR="006915CD" w:rsidTr="00432B2F">
        <w:trPr>
          <w:trHeight w:val="1203"/>
        </w:trPr>
        <w:tc>
          <w:tcPr>
            <w:tcW w:w="0" w:type="auto"/>
            <w:vAlign w:val="center"/>
          </w:tcPr>
          <w:p w:rsidR="006915CD" w:rsidRDefault="006F0DE2" w:rsidP="00432B2F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vAlign w:val="center"/>
          </w:tcPr>
          <w:p w:rsidR="006915CD" w:rsidRDefault="006F0DE2" w:rsidP="00432B2F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WX9932110023051501334</w:t>
            </w:r>
          </w:p>
        </w:tc>
        <w:tc>
          <w:tcPr>
            <w:tcW w:w="0" w:type="auto"/>
            <w:vAlign w:val="center"/>
          </w:tcPr>
          <w:p w:rsidR="006915CD" w:rsidRDefault="006F0DE2" w:rsidP="00432B2F">
            <w:pPr>
              <w:pStyle w:val="a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城管局</w:t>
            </w:r>
          </w:p>
        </w:tc>
        <w:tc>
          <w:tcPr>
            <w:tcW w:w="0" w:type="auto"/>
          </w:tcPr>
          <w:p w:rsidR="00432B2F" w:rsidRDefault="006F0DE2" w:rsidP="00432B2F">
            <w:pPr>
              <w:pStyle w:val="a0"/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未在规定时间内上传</w:t>
            </w:r>
          </w:p>
          <w:p w:rsidR="006915CD" w:rsidRDefault="006F0DE2" w:rsidP="00432B2F">
            <w:pPr>
              <w:pStyle w:val="a0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最新整改后图片。</w:t>
            </w:r>
          </w:p>
        </w:tc>
      </w:tr>
    </w:tbl>
    <w:p w:rsidR="006915CD" w:rsidRPr="00432B2F" w:rsidRDefault="006915CD" w:rsidP="00432B2F">
      <w:pPr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bookmarkStart w:id="0" w:name="OLE_LINK36"/>
      <w:bookmarkStart w:id="1" w:name="OLE_LINK37"/>
      <w:bookmarkEnd w:id="0"/>
      <w:bookmarkEnd w:id="1"/>
    </w:p>
    <w:sectPr w:rsidR="006915CD" w:rsidRPr="00432B2F" w:rsidSect="00432B2F">
      <w:headerReference w:type="even" r:id="rId7"/>
      <w:headerReference w:type="default" r:id="rId8"/>
      <w:pgSz w:w="11907" w:h="16839" w:code="9"/>
      <w:pgMar w:top="1814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DE2" w:rsidRDefault="006F0DE2" w:rsidP="006915CD">
      <w:r>
        <w:separator/>
      </w:r>
    </w:p>
  </w:endnote>
  <w:endnote w:type="continuationSeparator" w:id="1">
    <w:p w:rsidR="006F0DE2" w:rsidRDefault="006F0DE2" w:rsidP="00691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DE2" w:rsidRDefault="006F0DE2" w:rsidP="006915CD">
      <w:r>
        <w:separator/>
      </w:r>
    </w:p>
  </w:footnote>
  <w:footnote w:type="continuationSeparator" w:id="1">
    <w:p w:rsidR="006F0DE2" w:rsidRDefault="006F0DE2" w:rsidP="00691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CD" w:rsidRDefault="006915CD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CD" w:rsidRDefault="006915CD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23740D"/>
    <w:multiLevelType w:val="singleLevel"/>
    <w:tmpl w:val="8C23740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0140403"/>
    <w:multiLevelType w:val="singleLevel"/>
    <w:tmpl w:val="6014040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k4NjJjM2RmNGFiMWJhZjg2OWRkODY0Y2I1NmFmM2MifQ=="/>
  </w:docVars>
  <w:rsids>
    <w:rsidRoot w:val="002B01A4"/>
    <w:rsid w:val="000023B1"/>
    <w:rsid w:val="000051EB"/>
    <w:rsid w:val="00014501"/>
    <w:rsid w:val="00014EEC"/>
    <w:rsid w:val="00016644"/>
    <w:rsid w:val="00020390"/>
    <w:rsid w:val="00021EDC"/>
    <w:rsid w:val="00027A07"/>
    <w:rsid w:val="00035E81"/>
    <w:rsid w:val="00037A49"/>
    <w:rsid w:val="00041450"/>
    <w:rsid w:val="0004244F"/>
    <w:rsid w:val="000424B0"/>
    <w:rsid w:val="00043A98"/>
    <w:rsid w:val="00046838"/>
    <w:rsid w:val="00047002"/>
    <w:rsid w:val="0004704E"/>
    <w:rsid w:val="00053182"/>
    <w:rsid w:val="00055B04"/>
    <w:rsid w:val="000561F6"/>
    <w:rsid w:val="00057549"/>
    <w:rsid w:val="00061760"/>
    <w:rsid w:val="00061B1E"/>
    <w:rsid w:val="000655AB"/>
    <w:rsid w:val="00073014"/>
    <w:rsid w:val="00082406"/>
    <w:rsid w:val="0008286E"/>
    <w:rsid w:val="000846ED"/>
    <w:rsid w:val="000942CF"/>
    <w:rsid w:val="00095115"/>
    <w:rsid w:val="00095329"/>
    <w:rsid w:val="000960C0"/>
    <w:rsid w:val="00097D3E"/>
    <w:rsid w:val="000A19F9"/>
    <w:rsid w:val="000A1A11"/>
    <w:rsid w:val="000A2414"/>
    <w:rsid w:val="000A6A48"/>
    <w:rsid w:val="000A7923"/>
    <w:rsid w:val="000B5270"/>
    <w:rsid w:val="000B659F"/>
    <w:rsid w:val="000C05AC"/>
    <w:rsid w:val="000C0B61"/>
    <w:rsid w:val="000C2782"/>
    <w:rsid w:val="000C506D"/>
    <w:rsid w:val="000C623A"/>
    <w:rsid w:val="000D1CA8"/>
    <w:rsid w:val="000D63BF"/>
    <w:rsid w:val="000D6CF8"/>
    <w:rsid w:val="000E0158"/>
    <w:rsid w:val="000E23F2"/>
    <w:rsid w:val="000E796D"/>
    <w:rsid w:val="000F77AA"/>
    <w:rsid w:val="001045DC"/>
    <w:rsid w:val="00111E1E"/>
    <w:rsid w:val="001163D1"/>
    <w:rsid w:val="00126FB2"/>
    <w:rsid w:val="00132D4A"/>
    <w:rsid w:val="00135447"/>
    <w:rsid w:val="00136476"/>
    <w:rsid w:val="001440EF"/>
    <w:rsid w:val="00152CE7"/>
    <w:rsid w:val="001604FE"/>
    <w:rsid w:val="0016360C"/>
    <w:rsid w:val="001648EC"/>
    <w:rsid w:val="00164F31"/>
    <w:rsid w:val="00175002"/>
    <w:rsid w:val="00192A1E"/>
    <w:rsid w:val="00192DC3"/>
    <w:rsid w:val="001964C7"/>
    <w:rsid w:val="00197337"/>
    <w:rsid w:val="001B261F"/>
    <w:rsid w:val="001C20DF"/>
    <w:rsid w:val="001C26D4"/>
    <w:rsid w:val="001C48B6"/>
    <w:rsid w:val="001D1193"/>
    <w:rsid w:val="001D5498"/>
    <w:rsid w:val="001E4066"/>
    <w:rsid w:val="001F2007"/>
    <w:rsid w:val="001F3C23"/>
    <w:rsid w:val="00200077"/>
    <w:rsid w:val="002017B7"/>
    <w:rsid w:val="0020263A"/>
    <w:rsid w:val="00206EDB"/>
    <w:rsid w:val="00207E5E"/>
    <w:rsid w:val="00210E7A"/>
    <w:rsid w:val="00213553"/>
    <w:rsid w:val="00215710"/>
    <w:rsid w:val="00227D22"/>
    <w:rsid w:val="00227EC8"/>
    <w:rsid w:val="00230119"/>
    <w:rsid w:val="002430E2"/>
    <w:rsid w:val="00243ACA"/>
    <w:rsid w:val="00244299"/>
    <w:rsid w:val="0024672E"/>
    <w:rsid w:val="00247C27"/>
    <w:rsid w:val="00251775"/>
    <w:rsid w:val="00254120"/>
    <w:rsid w:val="00255484"/>
    <w:rsid w:val="00263685"/>
    <w:rsid w:val="00272A0E"/>
    <w:rsid w:val="00285466"/>
    <w:rsid w:val="002857E2"/>
    <w:rsid w:val="00287F29"/>
    <w:rsid w:val="002934E7"/>
    <w:rsid w:val="00297037"/>
    <w:rsid w:val="0029742D"/>
    <w:rsid w:val="002A689C"/>
    <w:rsid w:val="002A695F"/>
    <w:rsid w:val="002A7E2F"/>
    <w:rsid w:val="002B01A4"/>
    <w:rsid w:val="002B2DB9"/>
    <w:rsid w:val="002B4121"/>
    <w:rsid w:val="002D41A7"/>
    <w:rsid w:val="002E5D59"/>
    <w:rsid w:val="002E696C"/>
    <w:rsid w:val="002E6AD6"/>
    <w:rsid w:val="002E6AF2"/>
    <w:rsid w:val="002F6839"/>
    <w:rsid w:val="002F6AAE"/>
    <w:rsid w:val="00303248"/>
    <w:rsid w:val="003100B6"/>
    <w:rsid w:val="0031660A"/>
    <w:rsid w:val="00324BA6"/>
    <w:rsid w:val="00327D24"/>
    <w:rsid w:val="00331DC6"/>
    <w:rsid w:val="00333C92"/>
    <w:rsid w:val="00340A7C"/>
    <w:rsid w:val="00355F83"/>
    <w:rsid w:val="00357DE8"/>
    <w:rsid w:val="00361BB2"/>
    <w:rsid w:val="003632E4"/>
    <w:rsid w:val="003634C8"/>
    <w:rsid w:val="0036482F"/>
    <w:rsid w:val="00365D01"/>
    <w:rsid w:val="00377C5C"/>
    <w:rsid w:val="00385F49"/>
    <w:rsid w:val="00386462"/>
    <w:rsid w:val="003951E2"/>
    <w:rsid w:val="00396FEB"/>
    <w:rsid w:val="003A137C"/>
    <w:rsid w:val="003A56D4"/>
    <w:rsid w:val="003B0B91"/>
    <w:rsid w:val="003B2E34"/>
    <w:rsid w:val="003B3D83"/>
    <w:rsid w:val="003B488F"/>
    <w:rsid w:val="003D6E4F"/>
    <w:rsid w:val="003E3CD0"/>
    <w:rsid w:val="003E4CAD"/>
    <w:rsid w:val="003F336B"/>
    <w:rsid w:val="003F3F22"/>
    <w:rsid w:val="003F72AB"/>
    <w:rsid w:val="00402FC6"/>
    <w:rsid w:val="00406DD0"/>
    <w:rsid w:val="00407840"/>
    <w:rsid w:val="0041476A"/>
    <w:rsid w:val="00415F85"/>
    <w:rsid w:val="0041718E"/>
    <w:rsid w:val="00425BD5"/>
    <w:rsid w:val="00432B2F"/>
    <w:rsid w:val="00433E2C"/>
    <w:rsid w:val="00436B38"/>
    <w:rsid w:val="00437BF6"/>
    <w:rsid w:val="004401BF"/>
    <w:rsid w:val="00444537"/>
    <w:rsid w:val="00447B98"/>
    <w:rsid w:val="004507FD"/>
    <w:rsid w:val="00454669"/>
    <w:rsid w:val="004614FC"/>
    <w:rsid w:val="004765D0"/>
    <w:rsid w:val="00481245"/>
    <w:rsid w:val="00482646"/>
    <w:rsid w:val="00482E5C"/>
    <w:rsid w:val="0049124E"/>
    <w:rsid w:val="00491B68"/>
    <w:rsid w:val="00494F48"/>
    <w:rsid w:val="00495BBA"/>
    <w:rsid w:val="00496BCA"/>
    <w:rsid w:val="004A0CB4"/>
    <w:rsid w:val="004B6270"/>
    <w:rsid w:val="004C36E1"/>
    <w:rsid w:val="004C3CB6"/>
    <w:rsid w:val="004C4695"/>
    <w:rsid w:val="004D5040"/>
    <w:rsid w:val="004E3D72"/>
    <w:rsid w:val="004E592B"/>
    <w:rsid w:val="0050067C"/>
    <w:rsid w:val="0050165F"/>
    <w:rsid w:val="0051283B"/>
    <w:rsid w:val="00513DFF"/>
    <w:rsid w:val="005172D9"/>
    <w:rsid w:val="00520B10"/>
    <w:rsid w:val="005210B1"/>
    <w:rsid w:val="00523207"/>
    <w:rsid w:val="00523A33"/>
    <w:rsid w:val="005246CA"/>
    <w:rsid w:val="00533598"/>
    <w:rsid w:val="005336F4"/>
    <w:rsid w:val="0053627B"/>
    <w:rsid w:val="005376C2"/>
    <w:rsid w:val="00537DDB"/>
    <w:rsid w:val="00541188"/>
    <w:rsid w:val="00553407"/>
    <w:rsid w:val="00553B11"/>
    <w:rsid w:val="00554AA0"/>
    <w:rsid w:val="00563CD2"/>
    <w:rsid w:val="00566B35"/>
    <w:rsid w:val="00575E29"/>
    <w:rsid w:val="00581391"/>
    <w:rsid w:val="00581CF8"/>
    <w:rsid w:val="0058450F"/>
    <w:rsid w:val="005847F9"/>
    <w:rsid w:val="00587DE8"/>
    <w:rsid w:val="00593978"/>
    <w:rsid w:val="005950EC"/>
    <w:rsid w:val="0059537A"/>
    <w:rsid w:val="00596C89"/>
    <w:rsid w:val="005A2274"/>
    <w:rsid w:val="005A2511"/>
    <w:rsid w:val="005A5019"/>
    <w:rsid w:val="005A7245"/>
    <w:rsid w:val="005B1835"/>
    <w:rsid w:val="005B3356"/>
    <w:rsid w:val="005B645D"/>
    <w:rsid w:val="005B7340"/>
    <w:rsid w:val="005C0E88"/>
    <w:rsid w:val="005C113A"/>
    <w:rsid w:val="005D0AFF"/>
    <w:rsid w:val="005D1AE5"/>
    <w:rsid w:val="005D4C28"/>
    <w:rsid w:val="005E0A43"/>
    <w:rsid w:val="005F11BD"/>
    <w:rsid w:val="005F2118"/>
    <w:rsid w:val="005F3485"/>
    <w:rsid w:val="005F3BB0"/>
    <w:rsid w:val="005F7AA8"/>
    <w:rsid w:val="006000ED"/>
    <w:rsid w:val="0061006C"/>
    <w:rsid w:val="00614663"/>
    <w:rsid w:val="00633BD4"/>
    <w:rsid w:val="006344C0"/>
    <w:rsid w:val="00640047"/>
    <w:rsid w:val="00641275"/>
    <w:rsid w:val="0064765C"/>
    <w:rsid w:val="00650D04"/>
    <w:rsid w:val="0065107C"/>
    <w:rsid w:val="00651C69"/>
    <w:rsid w:val="00655BFB"/>
    <w:rsid w:val="00660315"/>
    <w:rsid w:val="0066088F"/>
    <w:rsid w:val="0066546D"/>
    <w:rsid w:val="0067041D"/>
    <w:rsid w:val="00675DBD"/>
    <w:rsid w:val="00683444"/>
    <w:rsid w:val="0068670A"/>
    <w:rsid w:val="006915CD"/>
    <w:rsid w:val="0069178A"/>
    <w:rsid w:val="00692789"/>
    <w:rsid w:val="00694214"/>
    <w:rsid w:val="006B03F1"/>
    <w:rsid w:val="006B197A"/>
    <w:rsid w:val="006B3D0E"/>
    <w:rsid w:val="006B4CED"/>
    <w:rsid w:val="006B72F0"/>
    <w:rsid w:val="006B75AE"/>
    <w:rsid w:val="006C5FAE"/>
    <w:rsid w:val="006D5713"/>
    <w:rsid w:val="006E638E"/>
    <w:rsid w:val="006F0DE2"/>
    <w:rsid w:val="006F24BF"/>
    <w:rsid w:val="006F41EF"/>
    <w:rsid w:val="0070270A"/>
    <w:rsid w:val="0071180B"/>
    <w:rsid w:val="00716070"/>
    <w:rsid w:val="00716AF1"/>
    <w:rsid w:val="007208B7"/>
    <w:rsid w:val="007217A0"/>
    <w:rsid w:val="00722B67"/>
    <w:rsid w:val="007254D8"/>
    <w:rsid w:val="0072639B"/>
    <w:rsid w:val="00726972"/>
    <w:rsid w:val="00730B05"/>
    <w:rsid w:val="00732BCF"/>
    <w:rsid w:val="00740187"/>
    <w:rsid w:val="00745CE1"/>
    <w:rsid w:val="00757A8A"/>
    <w:rsid w:val="00760A85"/>
    <w:rsid w:val="0076293A"/>
    <w:rsid w:val="0076674C"/>
    <w:rsid w:val="00776348"/>
    <w:rsid w:val="007767FD"/>
    <w:rsid w:val="007774C4"/>
    <w:rsid w:val="007800D6"/>
    <w:rsid w:val="007809B4"/>
    <w:rsid w:val="00783985"/>
    <w:rsid w:val="00786BDC"/>
    <w:rsid w:val="007908E0"/>
    <w:rsid w:val="00790C06"/>
    <w:rsid w:val="007940F1"/>
    <w:rsid w:val="00794DE8"/>
    <w:rsid w:val="007A6347"/>
    <w:rsid w:val="007B6E68"/>
    <w:rsid w:val="007C3654"/>
    <w:rsid w:val="007D270E"/>
    <w:rsid w:val="007D3BED"/>
    <w:rsid w:val="007F0A56"/>
    <w:rsid w:val="008054F2"/>
    <w:rsid w:val="00806ACD"/>
    <w:rsid w:val="00807F66"/>
    <w:rsid w:val="00811B5B"/>
    <w:rsid w:val="0081520A"/>
    <w:rsid w:val="00820486"/>
    <w:rsid w:val="0082399F"/>
    <w:rsid w:val="008308ED"/>
    <w:rsid w:val="00833CA1"/>
    <w:rsid w:val="008360A9"/>
    <w:rsid w:val="008371D0"/>
    <w:rsid w:val="0084321E"/>
    <w:rsid w:val="008448CC"/>
    <w:rsid w:val="00845236"/>
    <w:rsid w:val="0085333F"/>
    <w:rsid w:val="008622EC"/>
    <w:rsid w:val="0086663D"/>
    <w:rsid w:val="008800CF"/>
    <w:rsid w:val="00883C4D"/>
    <w:rsid w:val="0088747E"/>
    <w:rsid w:val="00891440"/>
    <w:rsid w:val="00897CF7"/>
    <w:rsid w:val="008B469E"/>
    <w:rsid w:val="008B599E"/>
    <w:rsid w:val="008B7A2F"/>
    <w:rsid w:val="008C34CC"/>
    <w:rsid w:val="008C6DEF"/>
    <w:rsid w:val="008D22F0"/>
    <w:rsid w:val="008D23FE"/>
    <w:rsid w:val="008D2C23"/>
    <w:rsid w:val="008E0BD5"/>
    <w:rsid w:val="008F3769"/>
    <w:rsid w:val="008F7790"/>
    <w:rsid w:val="00900F40"/>
    <w:rsid w:val="00902442"/>
    <w:rsid w:val="0090566C"/>
    <w:rsid w:val="00912343"/>
    <w:rsid w:val="009152F4"/>
    <w:rsid w:val="009232DD"/>
    <w:rsid w:val="00923B5A"/>
    <w:rsid w:val="00932521"/>
    <w:rsid w:val="00933E2D"/>
    <w:rsid w:val="00937410"/>
    <w:rsid w:val="00937832"/>
    <w:rsid w:val="00937C85"/>
    <w:rsid w:val="0094314F"/>
    <w:rsid w:val="0094523F"/>
    <w:rsid w:val="00945E29"/>
    <w:rsid w:val="00952ADB"/>
    <w:rsid w:val="0095736D"/>
    <w:rsid w:val="009610F1"/>
    <w:rsid w:val="0096110D"/>
    <w:rsid w:val="009703C6"/>
    <w:rsid w:val="009712B6"/>
    <w:rsid w:val="0097719B"/>
    <w:rsid w:val="00981181"/>
    <w:rsid w:val="00987090"/>
    <w:rsid w:val="00987F79"/>
    <w:rsid w:val="0099116B"/>
    <w:rsid w:val="0099729F"/>
    <w:rsid w:val="009A5ED0"/>
    <w:rsid w:val="009B257C"/>
    <w:rsid w:val="009B5550"/>
    <w:rsid w:val="009C14B7"/>
    <w:rsid w:val="009C299D"/>
    <w:rsid w:val="009D15B7"/>
    <w:rsid w:val="009E2D17"/>
    <w:rsid w:val="009E3AA2"/>
    <w:rsid w:val="009E649A"/>
    <w:rsid w:val="009F586C"/>
    <w:rsid w:val="00A01EB6"/>
    <w:rsid w:val="00A07604"/>
    <w:rsid w:val="00A07801"/>
    <w:rsid w:val="00A10128"/>
    <w:rsid w:val="00A12038"/>
    <w:rsid w:val="00A136BF"/>
    <w:rsid w:val="00A23262"/>
    <w:rsid w:val="00A23B57"/>
    <w:rsid w:val="00A256F1"/>
    <w:rsid w:val="00A3486C"/>
    <w:rsid w:val="00A356DD"/>
    <w:rsid w:val="00A4312D"/>
    <w:rsid w:val="00A43C9C"/>
    <w:rsid w:val="00A477FD"/>
    <w:rsid w:val="00A50661"/>
    <w:rsid w:val="00A56515"/>
    <w:rsid w:val="00A64066"/>
    <w:rsid w:val="00A75547"/>
    <w:rsid w:val="00A7577A"/>
    <w:rsid w:val="00A8347D"/>
    <w:rsid w:val="00A95699"/>
    <w:rsid w:val="00A9737E"/>
    <w:rsid w:val="00A975F3"/>
    <w:rsid w:val="00AA58E7"/>
    <w:rsid w:val="00AA7F02"/>
    <w:rsid w:val="00AB5BE6"/>
    <w:rsid w:val="00AB7781"/>
    <w:rsid w:val="00AC0D3F"/>
    <w:rsid w:val="00AC47F2"/>
    <w:rsid w:val="00AC4A9F"/>
    <w:rsid w:val="00AD23B4"/>
    <w:rsid w:val="00AD63DF"/>
    <w:rsid w:val="00AF2DEB"/>
    <w:rsid w:val="00AF4554"/>
    <w:rsid w:val="00AF5D72"/>
    <w:rsid w:val="00B03D29"/>
    <w:rsid w:val="00B05F40"/>
    <w:rsid w:val="00B06A97"/>
    <w:rsid w:val="00B10746"/>
    <w:rsid w:val="00B1267C"/>
    <w:rsid w:val="00B130C6"/>
    <w:rsid w:val="00B1375A"/>
    <w:rsid w:val="00B24308"/>
    <w:rsid w:val="00B27775"/>
    <w:rsid w:val="00B30DB6"/>
    <w:rsid w:val="00B33F9E"/>
    <w:rsid w:val="00B355C0"/>
    <w:rsid w:val="00B375BC"/>
    <w:rsid w:val="00B43B5D"/>
    <w:rsid w:val="00B448B8"/>
    <w:rsid w:val="00B45454"/>
    <w:rsid w:val="00B51FF3"/>
    <w:rsid w:val="00B55684"/>
    <w:rsid w:val="00B6466C"/>
    <w:rsid w:val="00B70AA6"/>
    <w:rsid w:val="00B70B6E"/>
    <w:rsid w:val="00B720FC"/>
    <w:rsid w:val="00B73571"/>
    <w:rsid w:val="00B76CAC"/>
    <w:rsid w:val="00B77829"/>
    <w:rsid w:val="00B77897"/>
    <w:rsid w:val="00B77CA9"/>
    <w:rsid w:val="00B8194E"/>
    <w:rsid w:val="00B849B7"/>
    <w:rsid w:val="00B9620B"/>
    <w:rsid w:val="00B96772"/>
    <w:rsid w:val="00B970BB"/>
    <w:rsid w:val="00BA1256"/>
    <w:rsid w:val="00BA500D"/>
    <w:rsid w:val="00BA517F"/>
    <w:rsid w:val="00BB02AC"/>
    <w:rsid w:val="00BB23E2"/>
    <w:rsid w:val="00BB255F"/>
    <w:rsid w:val="00BB467C"/>
    <w:rsid w:val="00BB4BAC"/>
    <w:rsid w:val="00BC10E4"/>
    <w:rsid w:val="00BC1AEA"/>
    <w:rsid w:val="00BC1D62"/>
    <w:rsid w:val="00BC2CAF"/>
    <w:rsid w:val="00BD04E2"/>
    <w:rsid w:val="00BD5EEF"/>
    <w:rsid w:val="00BD696F"/>
    <w:rsid w:val="00BD6ED4"/>
    <w:rsid w:val="00BD713A"/>
    <w:rsid w:val="00BE3A83"/>
    <w:rsid w:val="00BE64C9"/>
    <w:rsid w:val="00BE702E"/>
    <w:rsid w:val="00BF3C76"/>
    <w:rsid w:val="00BF5071"/>
    <w:rsid w:val="00BF523D"/>
    <w:rsid w:val="00BF78E6"/>
    <w:rsid w:val="00C02E49"/>
    <w:rsid w:val="00C0304E"/>
    <w:rsid w:val="00C03E8F"/>
    <w:rsid w:val="00C10F38"/>
    <w:rsid w:val="00C121A0"/>
    <w:rsid w:val="00C14BE5"/>
    <w:rsid w:val="00C17F7A"/>
    <w:rsid w:val="00C20CCC"/>
    <w:rsid w:val="00C2332D"/>
    <w:rsid w:val="00C366D7"/>
    <w:rsid w:val="00C400D9"/>
    <w:rsid w:val="00C42E7C"/>
    <w:rsid w:val="00C45984"/>
    <w:rsid w:val="00C51757"/>
    <w:rsid w:val="00C5255B"/>
    <w:rsid w:val="00C54984"/>
    <w:rsid w:val="00C624E8"/>
    <w:rsid w:val="00C62BEF"/>
    <w:rsid w:val="00C702F7"/>
    <w:rsid w:val="00C7302F"/>
    <w:rsid w:val="00C90318"/>
    <w:rsid w:val="00C95A21"/>
    <w:rsid w:val="00C97234"/>
    <w:rsid w:val="00CA7133"/>
    <w:rsid w:val="00CB3BC5"/>
    <w:rsid w:val="00CB551F"/>
    <w:rsid w:val="00CB5B4F"/>
    <w:rsid w:val="00CB774B"/>
    <w:rsid w:val="00CC355E"/>
    <w:rsid w:val="00CC4DE7"/>
    <w:rsid w:val="00CC5EF7"/>
    <w:rsid w:val="00CE3BF9"/>
    <w:rsid w:val="00CE4846"/>
    <w:rsid w:val="00CF29A3"/>
    <w:rsid w:val="00CF3ACE"/>
    <w:rsid w:val="00CF3B15"/>
    <w:rsid w:val="00CF64E4"/>
    <w:rsid w:val="00D00310"/>
    <w:rsid w:val="00D101BB"/>
    <w:rsid w:val="00D15158"/>
    <w:rsid w:val="00D16070"/>
    <w:rsid w:val="00D26440"/>
    <w:rsid w:val="00D324FF"/>
    <w:rsid w:val="00D436B0"/>
    <w:rsid w:val="00D464F2"/>
    <w:rsid w:val="00D52670"/>
    <w:rsid w:val="00D536F6"/>
    <w:rsid w:val="00D5451E"/>
    <w:rsid w:val="00D558AA"/>
    <w:rsid w:val="00D60129"/>
    <w:rsid w:val="00D60792"/>
    <w:rsid w:val="00D646FE"/>
    <w:rsid w:val="00D7152D"/>
    <w:rsid w:val="00D75B9B"/>
    <w:rsid w:val="00D819B3"/>
    <w:rsid w:val="00D93B08"/>
    <w:rsid w:val="00D94077"/>
    <w:rsid w:val="00DB05EE"/>
    <w:rsid w:val="00DB0B72"/>
    <w:rsid w:val="00DB1BE1"/>
    <w:rsid w:val="00DB31D1"/>
    <w:rsid w:val="00DB4F6F"/>
    <w:rsid w:val="00DB60F5"/>
    <w:rsid w:val="00DD0599"/>
    <w:rsid w:val="00DD1E62"/>
    <w:rsid w:val="00DD23FD"/>
    <w:rsid w:val="00DD2E4E"/>
    <w:rsid w:val="00DD6F27"/>
    <w:rsid w:val="00DE048B"/>
    <w:rsid w:val="00DE3DF7"/>
    <w:rsid w:val="00DE578F"/>
    <w:rsid w:val="00DE6A39"/>
    <w:rsid w:val="00DF39CF"/>
    <w:rsid w:val="00DF3BAC"/>
    <w:rsid w:val="00DF4996"/>
    <w:rsid w:val="00DF564F"/>
    <w:rsid w:val="00E0019F"/>
    <w:rsid w:val="00E0292C"/>
    <w:rsid w:val="00E0293B"/>
    <w:rsid w:val="00E030C2"/>
    <w:rsid w:val="00E148E1"/>
    <w:rsid w:val="00E23CC0"/>
    <w:rsid w:val="00E3253F"/>
    <w:rsid w:val="00E439C0"/>
    <w:rsid w:val="00E4583E"/>
    <w:rsid w:val="00E459E4"/>
    <w:rsid w:val="00E6041A"/>
    <w:rsid w:val="00E640AE"/>
    <w:rsid w:val="00E65BFA"/>
    <w:rsid w:val="00E7616E"/>
    <w:rsid w:val="00E84CFB"/>
    <w:rsid w:val="00E858A2"/>
    <w:rsid w:val="00E94762"/>
    <w:rsid w:val="00EA12FE"/>
    <w:rsid w:val="00EA47EC"/>
    <w:rsid w:val="00EA524C"/>
    <w:rsid w:val="00EB0B87"/>
    <w:rsid w:val="00EB3445"/>
    <w:rsid w:val="00EB4553"/>
    <w:rsid w:val="00EC248C"/>
    <w:rsid w:val="00EC5062"/>
    <w:rsid w:val="00EC7FA0"/>
    <w:rsid w:val="00ED1793"/>
    <w:rsid w:val="00ED2D9C"/>
    <w:rsid w:val="00ED6B9A"/>
    <w:rsid w:val="00ED70E2"/>
    <w:rsid w:val="00EE136A"/>
    <w:rsid w:val="00EE2240"/>
    <w:rsid w:val="00EE4FB5"/>
    <w:rsid w:val="00EE61B0"/>
    <w:rsid w:val="00EF5719"/>
    <w:rsid w:val="00F021D9"/>
    <w:rsid w:val="00F106D0"/>
    <w:rsid w:val="00F108A5"/>
    <w:rsid w:val="00F11278"/>
    <w:rsid w:val="00F114C7"/>
    <w:rsid w:val="00F171A0"/>
    <w:rsid w:val="00F21471"/>
    <w:rsid w:val="00F25A93"/>
    <w:rsid w:val="00F26C75"/>
    <w:rsid w:val="00F30C46"/>
    <w:rsid w:val="00F32199"/>
    <w:rsid w:val="00F352BB"/>
    <w:rsid w:val="00F41803"/>
    <w:rsid w:val="00F42391"/>
    <w:rsid w:val="00F523F6"/>
    <w:rsid w:val="00F55A8F"/>
    <w:rsid w:val="00F625C4"/>
    <w:rsid w:val="00F63429"/>
    <w:rsid w:val="00F66134"/>
    <w:rsid w:val="00F66AF0"/>
    <w:rsid w:val="00F73F68"/>
    <w:rsid w:val="00F74A53"/>
    <w:rsid w:val="00F74A57"/>
    <w:rsid w:val="00F777AD"/>
    <w:rsid w:val="00F80885"/>
    <w:rsid w:val="00F80FF7"/>
    <w:rsid w:val="00F823EE"/>
    <w:rsid w:val="00FA0006"/>
    <w:rsid w:val="00FA05D2"/>
    <w:rsid w:val="00FA311B"/>
    <w:rsid w:val="00FA3AC5"/>
    <w:rsid w:val="00FA6B33"/>
    <w:rsid w:val="00FA7A1D"/>
    <w:rsid w:val="00FB24BE"/>
    <w:rsid w:val="00FB2517"/>
    <w:rsid w:val="00FB3F0D"/>
    <w:rsid w:val="00FD0679"/>
    <w:rsid w:val="00FD734E"/>
    <w:rsid w:val="00FE08F2"/>
    <w:rsid w:val="00FE34B6"/>
    <w:rsid w:val="00FE6819"/>
    <w:rsid w:val="00FF2539"/>
    <w:rsid w:val="00FF4380"/>
    <w:rsid w:val="00FF4A5F"/>
    <w:rsid w:val="00FF4B1E"/>
    <w:rsid w:val="01432AD1"/>
    <w:rsid w:val="019762E5"/>
    <w:rsid w:val="0213141D"/>
    <w:rsid w:val="025D6B3C"/>
    <w:rsid w:val="026A5379"/>
    <w:rsid w:val="02AE4955"/>
    <w:rsid w:val="031536EB"/>
    <w:rsid w:val="03344B9C"/>
    <w:rsid w:val="0365632E"/>
    <w:rsid w:val="03FB420A"/>
    <w:rsid w:val="05131416"/>
    <w:rsid w:val="05B13D75"/>
    <w:rsid w:val="05C97EBE"/>
    <w:rsid w:val="05CF5EEA"/>
    <w:rsid w:val="05D378DA"/>
    <w:rsid w:val="06021265"/>
    <w:rsid w:val="066110BE"/>
    <w:rsid w:val="06911F85"/>
    <w:rsid w:val="069B7037"/>
    <w:rsid w:val="06A65FD3"/>
    <w:rsid w:val="06C374D5"/>
    <w:rsid w:val="07466BB4"/>
    <w:rsid w:val="07D32BDE"/>
    <w:rsid w:val="08081948"/>
    <w:rsid w:val="08534D02"/>
    <w:rsid w:val="0892080D"/>
    <w:rsid w:val="08F83140"/>
    <w:rsid w:val="091A043A"/>
    <w:rsid w:val="09536790"/>
    <w:rsid w:val="09CF031F"/>
    <w:rsid w:val="0A051F93"/>
    <w:rsid w:val="0ACA0769"/>
    <w:rsid w:val="0AD0575E"/>
    <w:rsid w:val="0BFA4F6A"/>
    <w:rsid w:val="0C320181"/>
    <w:rsid w:val="0C596353"/>
    <w:rsid w:val="0C677E9D"/>
    <w:rsid w:val="0C7D0932"/>
    <w:rsid w:val="0CEB4E10"/>
    <w:rsid w:val="0D9F65B0"/>
    <w:rsid w:val="0DD87026"/>
    <w:rsid w:val="0E006C42"/>
    <w:rsid w:val="0E3E7119"/>
    <w:rsid w:val="0E9F6C46"/>
    <w:rsid w:val="0EAC1532"/>
    <w:rsid w:val="0EDD5F2C"/>
    <w:rsid w:val="0F393095"/>
    <w:rsid w:val="0F623990"/>
    <w:rsid w:val="0F823522"/>
    <w:rsid w:val="0FC60BA2"/>
    <w:rsid w:val="103C77A7"/>
    <w:rsid w:val="104C1941"/>
    <w:rsid w:val="10926B49"/>
    <w:rsid w:val="10D1049E"/>
    <w:rsid w:val="110B5037"/>
    <w:rsid w:val="11302685"/>
    <w:rsid w:val="11334927"/>
    <w:rsid w:val="11CC7725"/>
    <w:rsid w:val="12034B26"/>
    <w:rsid w:val="121511E1"/>
    <w:rsid w:val="13443072"/>
    <w:rsid w:val="13631AD8"/>
    <w:rsid w:val="14126D67"/>
    <w:rsid w:val="14231AD5"/>
    <w:rsid w:val="14E74C10"/>
    <w:rsid w:val="1568350D"/>
    <w:rsid w:val="156F0C33"/>
    <w:rsid w:val="15B70020"/>
    <w:rsid w:val="15E65986"/>
    <w:rsid w:val="15FF5BED"/>
    <w:rsid w:val="16090AD4"/>
    <w:rsid w:val="166D4147"/>
    <w:rsid w:val="17592A5F"/>
    <w:rsid w:val="17911973"/>
    <w:rsid w:val="179F08BB"/>
    <w:rsid w:val="179F447E"/>
    <w:rsid w:val="17ED5EDA"/>
    <w:rsid w:val="18AC3996"/>
    <w:rsid w:val="18C64FD3"/>
    <w:rsid w:val="195048A6"/>
    <w:rsid w:val="19602577"/>
    <w:rsid w:val="19640F3E"/>
    <w:rsid w:val="19EF5205"/>
    <w:rsid w:val="19F944DF"/>
    <w:rsid w:val="1A6414D1"/>
    <w:rsid w:val="1A6E2C35"/>
    <w:rsid w:val="1A806413"/>
    <w:rsid w:val="1AAB7FBD"/>
    <w:rsid w:val="1AF744FF"/>
    <w:rsid w:val="1B3D4874"/>
    <w:rsid w:val="1B4D71A2"/>
    <w:rsid w:val="1B7156DA"/>
    <w:rsid w:val="1B7604E6"/>
    <w:rsid w:val="1C377F9A"/>
    <w:rsid w:val="1C4740F6"/>
    <w:rsid w:val="1C917FF6"/>
    <w:rsid w:val="1C99656B"/>
    <w:rsid w:val="1CF257FE"/>
    <w:rsid w:val="1D467568"/>
    <w:rsid w:val="1D4D1238"/>
    <w:rsid w:val="1D9676B2"/>
    <w:rsid w:val="1DD151F7"/>
    <w:rsid w:val="1E62130A"/>
    <w:rsid w:val="1EA24359"/>
    <w:rsid w:val="1EFA57B4"/>
    <w:rsid w:val="1FC63F3B"/>
    <w:rsid w:val="1FE43917"/>
    <w:rsid w:val="204812C1"/>
    <w:rsid w:val="20947775"/>
    <w:rsid w:val="20A8477C"/>
    <w:rsid w:val="20D46467"/>
    <w:rsid w:val="20DB53A4"/>
    <w:rsid w:val="21340900"/>
    <w:rsid w:val="21BC6CD0"/>
    <w:rsid w:val="21C443C4"/>
    <w:rsid w:val="221F3737"/>
    <w:rsid w:val="2229590A"/>
    <w:rsid w:val="227A56A6"/>
    <w:rsid w:val="229F4791"/>
    <w:rsid w:val="2320799C"/>
    <w:rsid w:val="23297931"/>
    <w:rsid w:val="23CA1E43"/>
    <w:rsid w:val="247D690C"/>
    <w:rsid w:val="24A12F53"/>
    <w:rsid w:val="24AD115C"/>
    <w:rsid w:val="24B82B37"/>
    <w:rsid w:val="24DD7FF5"/>
    <w:rsid w:val="24DE00EF"/>
    <w:rsid w:val="25092759"/>
    <w:rsid w:val="257C53A7"/>
    <w:rsid w:val="25C2232E"/>
    <w:rsid w:val="26692B29"/>
    <w:rsid w:val="26697312"/>
    <w:rsid w:val="26936A67"/>
    <w:rsid w:val="26BD6A9C"/>
    <w:rsid w:val="26F85646"/>
    <w:rsid w:val="27624129"/>
    <w:rsid w:val="27AE5454"/>
    <w:rsid w:val="27BA73F8"/>
    <w:rsid w:val="28685CA3"/>
    <w:rsid w:val="28C855E8"/>
    <w:rsid w:val="28D10DDA"/>
    <w:rsid w:val="28E95E5D"/>
    <w:rsid w:val="291D0C15"/>
    <w:rsid w:val="294A7BCF"/>
    <w:rsid w:val="295C60C6"/>
    <w:rsid w:val="2AAC70E7"/>
    <w:rsid w:val="2B12249D"/>
    <w:rsid w:val="2B302F19"/>
    <w:rsid w:val="2B3E4EAD"/>
    <w:rsid w:val="2B7D3FD5"/>
    <w:rsid w:val="2BA0240D"/>
    <w:rsid w:val="2C8A276D"/>
    <w:rsid w:val="2D0B6514"/>
    <w:rsid w:val="2D7078B9"/>
    <w:rsid w:val="2D996A7C"/>
    <w:rsid w:val="2DA8237F"/>
    <w:rsid w:val="2DA8616A"/>
    <w:rsid w:val="2F2A228B"/>
    <w:rsid w:val="2F6A5603"/>
    <w:rsid w:val="2F977AE9"/>
    <w:rsid w:val="2FFD6FB5"/>
    <w:rsid w:val="316B6B29"/>
    <w:rsid w:val="319D3AF3"/>
    <w:rsid w:val="32982CBC"/>
    <w:rsid w:val="32EE7CAF"/>
    <w:rsid w:val="33134A52"/>
    <w:rsid w:val="336609B9"/>
    <w:rsid w:val="33B01770"/>
    <w:rsid w:val="34506885"/>
    <w:rsid w:val="346B2D37"/>
    <w:rsid w:val="34FC2E43"/>
    <w:rsid w:val="3502353D"/>
    <w:rsid w:val="35211541"/>
    <w:rsid w:val="35293EE5"/>
    <w:rsid w:val="35357321"/>
    <w:rsid w:val="363B3CB4"/>
    <w:rsid w:val="366808CB"/>
    <w:rsid w:val="36856517"/>
    <w:rsid w:val="37CB2440"/>
    <w:rsid w:val="38A91DA9"/>
    <w:rsid w:val="38F10B1C"/>
    <w:rsid w:val="38FB5A7F"/>
    <w:rsid w:val="392F2B59"/>
    <w:rsid w:val="3986639D"/>
    <w:rsid w:val="39924E0D"/>
    <w:rsid w:val="39B155A2"/>
    <w:rsid w:val="39E345EF"/>
    <w:rsid w:val="3A0D43A4"/>
    <w:rsid w:val="3A2F2682"/>
    <w:rsid w:val="3AB34627"/>
    <w:rsid w:val="3AFFA724"/>
    <w:rsid w:val="3B4C2CCE"/>
    <w:rsid w:val="3B561DB7"/>
    <w:rsid w:val="3BBB533A"/>
    <w:rsid w:val="3BF74C54"/>
    <w:rsid w:val="3C1A688E"/>
    <w:rsid w:val="3C2A31F9"/>
    <w:rsid w:val="3C894CA6"/>
    <w:rsid w:val="3C9B5CF9"/>
    <w:rsid w:val="3D071BF9"/>
    <w:rsid w:val="3D5876D6"/>
    <w:rsid w:val="3D6E60D5"/>
    <w:rsid w:val="3D731B4F"/>
    <w:rsid w:val="3D9236E4"/>
    <w:rsid w:val="3DAD60AC"/>
    <w:rsid w:val="40420B44"/>
    <w:rsid w:val="4044441E"/>
    <w:rsid w:val="405D2DED"/>
    <w:rsid w:val="405E5A74"/>
    <w:rsid w:val="40767A2D"/>
    <w:rsid w:val="408F1FDB"/>
    <w:rsid w:val="40AF57CA"/>
    <w:rsid w:val="40B5734E"/>
    <w:rsid w:val="40C47ED0"/>
    <w:rsid w:val="411F45EA"/>
    <w:rsid w:val="416A534D"/>
    <w:rsid w:val="418C2374"/>
    <w:rsid w:val="418F5792"/>
    <w:rsid w:val="4235677C"/>
    <w:rsid w:val="424116A5"/>
    <w:rsid w:val="42C0787B"/>
    <w:rsid w:val="42D30420"/>
    <w:rsid w:val="432954F1"/>
    <w:rsid w:val="443A2759"/>
    <w:rsid w:val="44E06970"/>
    <w:rsid w:val="45E705CB"/>
    <w:rsid w:val="467A2DE5"/>
    <w:rsid w:val="46B42FAE"/>
    <w:rsid w:val="47234784"/>
    <w:rsid w:val="47314503"/>
    <w:rsid w:val="480908C5"/>
    <w:rsid w:val="486A418C"/>
    <w:rsid w:val="492D0210"/>
    <w:rsid w:val="496E16F3"/>
    <w:rsid w:val="497A0E69"/>
    <w:rsid w:val="49846007"/>
    <w:rsid w:val="4992727E"/>
    <w:rsid w:val="49BC211E"/>
    <w:rsid w:val="49D84713"/>
    <w:rsid w:val="49DB0EEF"/>
    <w:rsid w:val="49E35AEC"/>
    <w:rsid w:val="4AF561A0"/>
    <w:rsid w:val="4B047B15"/>
    <w:rsid w:val="4B8C180C"/>
    <w:rsid w:val="4BB95C9D"/>
    <w:rsid w:val="4BDE39EA"/>
    <w:rsid w:val="4BF36E81"/>
    <w:rsid w:val="4C331B34"/>
    <w:rsid w:val="4C334625"/>
    <w:rsid w:val="4C6119EF"/>
    <w:rsid w:val="4C786019"/>
    <w:rsid w:val="4CBD11DE"/>
    <w:rsid w:val="4CE97FB0"/>
    <w:rsid w:val="4DA411A5"/>
    <w:rsid w:val="4DAF7838"/>
    <w:rsid w:val="4E007E2A"/>
    <w:rsid w:val="4E115A13"/>
    <w:rsid w:val="4E1543F9"/>
    <w:rsid w:val="4E305CE5"/>
    <w:rsid w:val="4E410896"/>
    <w:rsid w:val="4E432DC5"/>
    <w:rsid w:val="4E451654"/>
    <w:rsid w:val="4E711518"/>
    <w:rsid w:val="4E8B317F"/>
    <w:rsid w:val="4EBD13A0"/>
    <w:rsid w:val="4EF1566E"/>
    <w:rsid w:val="50907B2D"/>
    <w:rsid w:val="50B26139"/>
    <w:rsid w:val="51552311"/>
    <w:rsid w:val="51A53B6D"/>
    <w:rsid w:val="51D3441B"/>
    <w:rsid w:val="52014DA6"/>
    <w:rsid w:val="522B776A"/>
    <w:rsid w:val="52F809FD"/>
    <w:rsid w:val="532C5D47"/>
    <w:rsid w:val="53A87236"/>
    <w:rsid w:val="53E9407E"/>
    <w:rsid w:val="5440255F"/>
    <w:rsid w:val="54651B6E"/>
    <w:rsid w:val="54D87218"/>
    <w:rsid w:val="54FD2BA6"/>
    <w:rsid w:val="55892555"/>
    <w:rsid w:val="55C66D0B"/>
    <w:rsid w:val="55D67A65"/>
    <w:rsid w:val="5601369A"/>
    <w:rsid w:val="568429A7"/>
    <w:rsid w:val="56C72813"/>
    <w:rsid w:val="572B2801"/>
    <w:rsid w:val="57604266"/>
    <w:rsid w:val="57611A70"/>
    <w:rsid w:val="578A2300"/>
    <w:rsid w:val="57AD38D0"/>
    <w:rsid w:val="57D54ACB"/>
    <w:rsid w:val="581C337E"/>
    <w:rsid w:val="582C2C4A"/>
    <w:rsid w:val="582E1EEC"/>
    <w:rsid w:val="58524F9F"/>
    <w:rsid w:val="588066FC"/>
    <w:rsid w:val="58DC2EE2"/>
    <w:rsid w:val="59001B48"/>
    <w:rsid w:val="5924591A"/>
    <w:rsid w:val="59446379"/>
    <w:rsid w:val="59D71E43"/>
    <w:rsid w:val="5A4623C1"/>
    <w:rsid w:val="5A4F0033"/>
    <w:rsid w:val="5A716703"/>
    <w:rsid w:val="5A7F0057"/>
    <w:rsid w:val="5B5E0554"/>
    <w:rsid w:val="5B686CE2"/>
    <w:rsid w:val="5BAB59BD"/>
    <w:rsid w:val="5BDD4F97"/>
    <w:rsid w:val="5C282762"/>
    <w:rsid w:val="5C2F5FC8"/>
    <w:rsid w:val="5D723C63"/>
    <w:rsid w:val="5DCB3ACF"/>
    <w:rsid w:val="5E141A5A"/>
    <w:rsid w:val="5E2E4B5B"/>
    <w:rsid w:val="5EE03C48"/>
    <w:rsid w:val="5F11698F"/>
    <w:rsid w:val="5F5559C7"/>
    <w:rsid w:val="5F685614"/>
    <w:rsid w:val="600A1BCF"/>
    <w:rsid w:val="60B219C0"/>
    <w:rsid w:val="60D85F3E"/>
    <w:rsid w:val="61562464"/>
    <w:rsid w:val="619A6CEB"/>
    <w:rsid w:val="6271604F"/>
    <w:rsid w:val="627B6ED1"/>
    <w:rsid w:val="62961623"/>
    <w:rsid w:val="63BB145C"/>
    <w:rsid w:val="648E2A16"/>
    <w:rsid w:val="648F35AF"/>
    <w:rsid w:val="64C15589"/>
    <w:rsid w:val="64E56D0C"/>
    <w:rsid w:val="654F5476"/>
    <w:rsid w:val="65C820AF"/>
    <w:rsid w:val="65E539B6"/>
    <w:rsid w:val="65ED05AB"/>
    <w:rsid w:val="65F409EF"/>
    <w:rsid w:val="660A34EE"/>
    <w:rsid w:val="661C5292"/>
    <w:rsid w:val="66502A9C"/>
    <w:rsid w:val="66CF04B1"/>
    <w:rsid w:val="670B750F"/>
    <w:rsid w:val="674D37A6"/>
    <w:rsid w:val="67CB029C"/>
    <w:rsid w:val="6851470F"/>
    <w:rsid w:val="687D273A"/>
    <w:rsid w:val="68E31BAF"/>
    <w:rsid w:val="6939243E"/>
    <w:rsid w:val="697640F9"/>
    <w:rsid w:val="69CC1581"/>
    <w:rsid w:val="69F37DCF"/>
    <w:rsid w:val="6A031900"/>
    <w:rsid w:val="6A09597B"/>
    <w:rsid w:val="6AB64772"/>
    <w:rsid w:val="6B433BC2"/>
    <w:rsid w:val="6B6128AD"/>
    <w:rsid w:val="6C3621D4"/>
    <w:rsid w:val="6C687A24"/>
    <w:rsid w:val="6CF36BDB"/>
    <w:rsid w:val="6D18563D"/>
    <w:rsid w:val="6D330D24"/>
    <w:rsid w:val="6D5238C5"/>
    <w:rsid w:val="6D797F0B"/>
    <w:rsid w:val="6D951C43"/>
    <w:rsid w:val="6E2222A0"/>
    <w:rsid w:val="6E4E4E3B"/>
    <w:rsid w:val="6E8C5638"/>
    <w:rsid w:val="6EFF431D"/>
    <w:rsid w:val="6F491860"/>
    <w:rsid w:val="6F775251"/>
    <w:rsid w:val="6F94459C"/>
    <w:rsid w:val="700857C6"/>
    <w:rsid w:val="70182087"/>
    <w:rsid w:val="70447349"/>
    <w:rsid w:val="7056708A"/>
    <w:rsid w:val="70EC25B6"/>
    <w:rsid w:val="715A18EF"/>
    <w:rsid w:val="71716B68"/>
    <w:rsid w:val="72EE2198"/>
    <w:rsid w:val="73A74E39"/>
    <w:rsid w:val="73C53642"/>
    <w:rsid w:val="740D6BF7"/>
    <w:rsid w:val="743D2D19"/>
    <w:rsid w:val="7476303F"/>
    <w:rsid w:val="74C316C5"/>
    <w:rsid w:val="74C6639D"/>
    <w:rsid w:val="75B82733"/>
    <w:rsid w:val="75CB0B18"/>
    <w:rsid w:val="75EA3234"/>
    <w:rsid w:val="764B5D7C"/>
    <w:rsid w:val="7654522D"/>
    <w:rsid w:val="767741D6"/>
    <w:rsid w:val="76BF5FEE"/>
    <w:rsid w:val="76DC7856"/>
    <w:rsid w:val="77032767"/>
    <w:rsid w:val="77B95C2A"/>
    <w:rsid w:val="77D25844"/>
    <w:rsid w:val="7804542F"/>
    <w:rsid w:val="78993366"/>
    <w:rsid w:val="78DE5F83"/>
    <w:rsid w:val="78E06758"/>
    <w:rsid w:val="79D258F0"/>
    <w:rsid w:val="7A4C0E4B"/>
    <w:rsid w:val="7A614FF3"/>
    <w:rsid w:val="7A667A37"/>
    <w:rsid w:val="7B1F3059"/>
    <w:rsid w:val="7BA35F62"/>
    <w:rsid w:val="7C5C7BFE"/>
    <w:rsid w:val="7C73446E"/>
    <w:rsid w:val="7C920F46"/>
    <w:rsid w:val="7CDB6C77"/>
    <w:rsid w:val="7D0838C9"/>
    <w:rsid w:val="7DC36409"/>
    <w:rsid w:val="7DCE0299"/>
    <w:rsid w:val="7DD10525"/>
    <w:rsid w:val="7E042AF5"/>
    <w:rsid w:val="7E176057"/>
    <w:rsid w:val="7E247A23"/>
    <w:rsid w:val="7E2B2140"/>
    <w:rsid w:val="7EF42A2E"/>
    <w:rsid w:val="7F0D090C"/>
    <w:rsid w:val="7F54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915C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915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915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6915CD"/>
    <w:rPr>
      <w:sz w:val="36"/>
    </w:rPr>
  </w:style>
  <w:style w:type="paragraph" w:styleId="a4">
    <w:name w:val="Normal Indent"/>
    <w:basedOn w:val="a"/>
    <w:uiPriority w:val="99"/>
    <w:semiHidden/>
    <w:unhideWhenUsed/>
    <w:qFormat/>
    <w:rsid w:val="006915CD"/>
    <w:pPr>
      <w:ind w:firstLineChars="200" w:firstLine="420"/>
    </w:pPr>
    <w:rPr>
      <w:rFonts w:ascii="Calibri" w:hAnsi="Calibri"/>
    </w:rPr>
  </w:style>
  <w:style w:type="paragraph" w:styleId="a5">
    <w:name w:val="Balloon Text"/>
    <w:basedOn w:val="a"/>
    <w:link w:val="Char"/>
    <w:uiPriority w:val="99"/>
    <w:semiHidden/>
    <w:unhideWhenUsed/>
    <w:qFormat/>
    <w:rsid w:val="006915C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qFormat/>
    <w:rsid w:val="00691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qFormat/>
    <w:rsid w:val="00691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2"/>
    <w:qFormat/>
    <w:rsid w:val="006915C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Char3"/>
    <w:qFormat/>
    <w:rsid w:val="006915C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a">
    <w:name w:val="Table Grid"/>
    <w:basedOn w:val="a2"/>
    <w:qFormat/>
    <w:rsid w:val="006915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sid w:val="006915CD"/>
    <w:rPr>
      <w:b/>
      <w:bCs/>
    </w:rPr>
  </w:style>
  <w:style w:type="character" w:styleId="ac">
    <w:name w:val="Emphasis"/>
    <w:basedOn w:val="a1"/>
    <w:qFormat/>
    <w:rsid w:val="006915CD"/>
    <w:rPr>
      <w:i/>
      <w:iCs/>
    </w:rPr>
  </w:style>
  <w:style w:type="character" w:customStyle="1" w:styleId="1Char">
    <w:name w:val="标题 1 Char"/>
    <w:basedOn w:val="a1"/>
    <w:link w:val="1"/>
    <w:qFormat/>
    <w:rsid w:val="006915C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qFormat/>
    <w:rsid w:val="006915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1"/>
    <w:link w:val="a5"/>
    <w:uiPriority w:val="99"/>
    <w:semiHidden/>
    <w:qFormat/>
    <w:rsid w:val="006915C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qFormat/>
    <w:rsid w:val="006915CD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1"/>
    <w:link w:val="a7"/>
    <w:uiPriority w:val="99"/>
    <w:semiHidden/>
    <w:qFormat/>
    <w:rsid w:val="006915CD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副标题 Char"/>
    <w:basedOn w:val="a1"/>
    <w:link w:val="a8"/>
    <w:qFormat/>
    <w:rsid w:val="006915CD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标题 Char"/>
    <w:basedOn w:val="a1"/>
    <w:link w:val="a9"/>
    <w:qFormat/>
    <w:rsid w:val="006915CD"/>
    <w:rPr>
      <w:rFonts w:ascii="Cambria" w:eastAsia="宋体" w:hAnsi="Cambria" w:cs="Times New Roman"/>
      <w:b/>
      <w:bCs/>
      <w:sz w:val="32"/>
      <w:szCs w:val="32"/>
    </w:rPr>
  </w:style>
  <w:style w:type="character" w:customStyle="1" w:styleId="font31">
    <w:name w:val="font31"/>
    <w:basedOn w:val="a1"/>
    <w:qFormat/>
    <w:rsid w:val="006915CD"/>
    <w:rPr>
      <w:rFonts w:ascii="宋体" w:eastAsia="宋体" w:hAnsi="宋体" w:cs="宋体" w:hint="eastAsia"/>
      <w:color w:val="000000"/>
      <w:sz w:val="40"/>
      <w:szCs w:val="40"/>
      <w:u w:val="none"/>
    </w:rPr>
  </w:style>
  <w:style w:type="paragraph" w:styleId="ad">
    <w:name w:val="List Paragraph"/>
    <w:basedOn w:val="a"/>
    <w:uiPriority w:val="34"/>
    <w:qFormat/>
    <w:rsid w:val="006915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xtzj</cp:lastModifiedBy>
  <cp:revision>2</cp:revision>
  <cp:lastPrinted>2023-07-13T07:31:00Z</cp:lastPrinted>
  <dcterms:created xsi:type="dcterms:W3CDTF">2023-07-19T01:08:00Z</dcterms:created>
  <dcterms:modified xsi:type="dcterms:W3CDTF">2023-07-19T01:08:00Z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37F3AD2BF833410CA1888C29F93C06B0_13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